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Theme="minorEastAsia" w:hAnsiTheme="minorEastAsia" w:eastAsiaTheme="minorEastAsia"/>
          <w:szCs w:val="28"/>
        </w:rPr>
      </w:pPr>
      <w:bookmarkStart w:id="0" w:name="_GoBack"/>
      <w:bookmarkEnd w:id="0"/>
    </w:p>
    <w:p>
      <w:pPr>
        <w:spacing w:before="100" w:beforeAutospacing="1" w:after="100" w:afterAutospacing="1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附件1：</w:t>
      </w:r>
    </w:p>
    <w:tbl>
      <w:tblPr>
        <w:tblStyle w:val="5"/>
        <w:tblW w:w="901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4191"/>
        <w:gridCol w:w="3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sz w:val="32"/>
                <w:szCs w:val="32"/>
              </w:rPr>
              <w:t>宜宾市清源水务集团有限公司招标文件资料费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                                                                                                             日期：2020年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项目名称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资料费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￥100元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单位名称</w:t>
            </w:r>
          </w:p>
        </w:tc>
        <w:tc>
          <w:tcPr>
            <w:tcW w:w="7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法定代表人或其委托代理人签字：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联系电话：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无论采购过程中的方法和结果如何，此费用不退。</w:t>
            </w:r>
          </w:p>
        </w:tc>
      </w:tr>
    </w:tbl>
    <w:p>
      <w:pPr>
        <w:spacing w:after="0" w:line="360" w:lineRule="auto"/>
        <w:ind w:firstLine="4510" w:firstLineChars="2050"/>
        <w:rPr>
          <w:rFonts w:asciiTheme="minorEastAsia" w:hAnsiTheme="minorEastAsia" w:eastAsiaTheme="minorEastAsia"/>
          <w:szCs w:val="28"/>
        </w:rPr>
      </w:pPr>
    </w:p>
    <w:p>
      <w:pPr>
        <w:spacing w:after="0" w:line="360" w:lineRule="auto"/>
        <w:ind w:firstLine="4510" w:firstLineChars="2050"/>
        <w:rPr>
          <w:rFonts w:asciiTheme="minorEastAsia" w:hAnsiTheme="minorEastAsia" w:eastAsiaTheme="minorEastAsia"/>
          <w:szCs w:val="28"/>
        </w:rPr>
      </w:pPr>
    </w:p>
    <w:p>
      <w:pPr>
        <w:spacing w:after="0" w:line="360" w:lineRule="auto"/>
        <w:ind w:firstLine="4510" w:firstLineChars="2050"/>
        <w:rPr>
          <w:rFonts w:asciiTheme="minorEastAsia" w:hAnsiTheme="minorEastAsia" w:eastAsiaTheme="minorEastAsia"/>
          <w:szCs w:val="28"/>
        </w:rPr>
      </w:pPr>
    </w:p>
    <w:p>
      <w:pPr>
        <w:spacing w:after="0" w:line="360" w:lineRule="auto"/>
        <w:ind w:firstLine="4510" w:firstLineChars="2050"/>
        <w:rPr>
          <w:rFonts w:asciiTheme="minorEastAsia" w:hAnsiTheme="minorEastAsia" w:eastAsiaTheme="minorEastAsia"/>
          <w:szCs w:val="28"/>
        </w:rPr>
      </w:pPr>
    </w:p>
    <w:p>
      <w:pPr>
        <w:spacing w:after="0" w:line="360" w:lineRule="auto"/>
        <w:ind w:firstLine="4510" w:firstLineChars="2050"/>
        <w:rPr>
          <w:rFonts w:asciiTheme="minorEastAsia" w:hAnsiTheme="minorEastAsia" w:eastAsiaTheme="minorEastAsia"/>
          <w:szCs w:val="28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948ED"/>
    <w:rsid w:val="00323B43"/>
    <w:rsid w:val="003D37D8"/>
    <w:rsid w:val="00426133"/>
    <w:rsid w:val="004358AB"/>
    <w:rsid w:val="008B7726"/>
    <w:rsid w:val="00AE5D08"/>
    <w:rsid w:val="00B228B7"/>
    <w:rsid w:val="00D31D50"/>
    <w:rsid w:val="00D62492"/>
    <w:rsid w:val="7A2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244</Words>
  <Characters>1396</Characters>
  <Lines>11</Lines>
  <Paragraphs>3</Paragraphs>
  <TotalTime>12</TotalTime>
  <ScaleCrop>false</ScaleCrop>
  <LinksUpToDate>false</LinksUpToDate>
  <CharactersWithSpaces>1637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塔塔</cp:lastModifiedBy>
  <dcterms:modified xsi:type="dcterms:W3CDTF">2020-07-03T04:04:23Z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